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5C734" w14:textId="77777777" w:rsidR="00442202" w:rsidRPr="00442202" w:rsidRDefault="00442202" w:rsidP="00442202">
      <w:pPr>
        <w:keepNext/>
        <w:keepLines/>
        <w:spacing w:before="180" w:after="140"/>
        <w:jc w:val="center"/>
        <w:outlineLvl w:val="1"/>
        <w:rPr>
          <w:rFonts w:eastAsia="MS Gothic" w:cs="Arial"/>
          <w:b/>
          <w:bCs/>
          <w:smallCaps/>
          <w:sz w:val="32"/>
          <w:szCs w:val="32"/>
          <w:lang w:val="x-none" w:eastAsia="x-none"/>
        </w:rPr>
      </w:pPr>
      <w:r w:rsidRPr="00442202">
        <w:rPr>
          <w:rFonts w:eastAsia="MS Gothic" w:cs="Arial"/>
          <w:b/>
          <w:bCs/>
          <w:smallCaps/>
          <w:sz w:val="32"/>
          <w:szCs w:val="32"/>
          <w:lang w:eastAsia="x-none"/>
        </w:rPr>
        <w:t>Objectives</w:t>
      </w:r>
    </w:p>
    <w:p w14:paraId="6796AF10" w14:textId="54BF106D" w:rsidR="00431D2A" w:rsidRDefault="00431D2A" w:rsidP="00442202">
      <w:pPr>
        <w:jc w:val="both"/>
        <w:rPr>
          <w:rFonts w:cs="Arial"/>
        </w:rPr>
      </w:pPr>
      <w:r>
        <w:rPr>
          <w:rFonts w:cs="Arial"/>
        </w:rPr>
        <w:t xml:space="preserve">The </w:t>
      </w:r>
      <w:proofErr w:type="spellStart"/>
      <w:r>
        <w:rPr>
          <w:rFonts w:cs="Arial"/>
        </w:rPr>
        <w:t>Zonta</w:t>
      </w:r>
      <w:proofErr w:type="spellEnd"/>
      <w:r>
        <w:rPr>
          <w:rFonts w:cs="Arial"/>
        </w:rPr>
        <w:t xml:space="preserve"> Club of Brisbane City Heart Inc as trustee</w:t>
      </w:r>
      <w:r w:rsidR="0042774D">
        <w:rPr>
          <w:rFonts w:cs="Arial"/>
        </w:rPr>
        <w:t xml:space="preserve"> (</w:t>
      </w:r>
      <w:r w:rsidR="0042774D">
        <w:rPr>
          <w:rFonts w:cs="Arial"/>
          <w:b/>
        </w:rPr>
        <w:t>Trustee</w:t>
      </w:r>
      <w:r w:rsidR="0042774D">
        <w:rPr>
          <w:rFonts w:cs="Arial"/>
        </w:rPr>
        <w:t>)</w:t>
      </w:r>
      <w:r>
        <w:rPr>
          <w:rFonts w:cs="Arial"/>
        </w:rPr>
        <w:t xml:space="preserve"> for the Foundation</w:t>
      </w:r>
      <w:r w:rsidR="00442202" w:rsidRPr="00442202">
        <w:rPr>
          <w:rFonts w:cs="Arial"/>
        </w:rPr>
        <w:t xml:space="preserve"> has a sole mission: </w:t>
      </w:r>
    </w:p>
    <w:p w14:paraId="558A7A92" w14:textId="77777777" w:rsidR="0042774D" w:rsidRDefault="0042774D" w:rsidP="00442202">
      <w:pPr>
        <w:jc w:val="both"/>
        <w:rPr>
          <w:rFonts w:cs="Arial"/>
        </w:rPr>
      </w:pPr>
    </w:p>
    <w:p w14:paraId="3121A059" w14:textId="40E61398" w:rsidR="00431D2A" w:rsidRDefault="00442202" w:rsidP="00442202">
      <w:pPr>
        <w:jc w:val="both"/>
        <w:rPr>
          <w:rFonts w:cs="Arial"/>
        </w:rPr>
      </w:pPr>
      <w:r w:rsidRPr="00442202">
        <w:rPr>
          <w:rFonts w:cs="Arial"/>
        </w:rPr>
        <w:t xml:space="preserve">to </w:t>
      </w:r>
      <w:r w:rsidR="00431D2A">
        <w:rPr>
          <w:rFonts w:cs="Arial"/>
        </w:rPr>
        <w:t>raise funds for supporting the effectiveness of Eligible Entities that advance the status of women and/or girls by:</w:t>
      </w:r>
    </w:p>
    <w:p w14:paraId="4E77FFF2" w14:textId="6CA2D548" w:rsidR="00431D2A" w:rsidRDefault="00431D2A" w:rsidP="00442202">
      <w:pPr>
        <w:jc w:val="both"/>
        <w:rPr>
          <w:rFonts w:cs="Arial"/>
        </w:rPr>
      </w:pPr>
    </w:p>
    <w:p w14:paraId="3DDD1A5A" w14:textId="20361C03" w:rsidR="00431D2A" w:rsidRDefault="00431D2A" w:rsidP="00431D2A">
      <w:pPr>
        <w:pStyle w:val="ListParagraph"/>
        <w:numPr>
          <w:ilvl w:val="0"/>
          <w:numId w:val="8"/>
        </w:numPr>
        <w:jc w:val="both"/>
        <w:rPr>
          <w:rFonts w:cs="Arial"/>
        </w:rPr>
      </w:pPr>
      <w:r>
        <w:rPr>
          <w:rFonts w:cs="Arial"/>
        </w:rPr>
        <w:t>managing the Trust Fund and distributing any income and/or capital of the Trust Fund to Eligible Entities which have a purpose of advancing the status of women and/or girls; and</w:t>
      </w:r>
    </w:p>
    <w:p w14:paraId="6AB06160" w14:textId="68CF4C12" w:rsidR="00431D2A" w:rsidRDefault="00431D2A" w:rsidP="00431D2A">
      <w:pPr>
        <w:pStyle w:val="ListParagraph"/>
        <w:numPr>
          <w:ilvl w:val="0"/>
          <w:numId w:val="8"/>
        </w:numPr>
        <w:jc w:val="both"/>
        <w:rPr>
          <w:rFonts w:cs="Arial"/>
        </w:rPr>
      </w:pPr>
      <w:r>
        <w:rPr>
          <w:rFonts w:cs="Arial"/>
        </w:rPr>
        <w:t>holding fundraising events to raise money to be added to capital of the Trust Fund.</w:t>
      </w:r>
    </w:p>
    <w:p w14:paraId="73A63EB4" w14:textId="046877C0" w:rsidR="00431D2A" w:rsidRDefault="00431D2A" w:rsidP="00431D2A">
      <w:pPr>
        <w:jc w:val="both"/>
        <w:rPr>
          <w:rFonts w:cs="Arial"/>
        </w:rPr>
      </w:pPr>
    </w:p>
    <w:p w14:paraId="36C6B773" w14:textId="3CE9A728" w:rsidR="00431D2A" w:rsidRDefault="00431D2A" w:rsidP="00431D2A">
      <w:pPr>
        <w:jc w:val="both"/>
        <w:rPr>
          <w:rFonts w:cs="Arial"/>
        </w:rPr>
      </w:pPr>
      <w:r>
        <w:rPr>
          <w:rFonts w:cs="Arial"/>
        </w:rPr>
        <w:t xml:space="preserve">The Trustee must pay or apply the Trust Fund solely for the purpose of providing, money, property or benefits or for Eligible Entities or the establishment of Eligible Entities as the Trustee decides, in accordance with </w:t>
      </w:r>
      <w:r w:rsidR="0042774D">
        <w:rPr>
          <w:rFonts w:cs="Arial"/>
        </w:rPr>
        <w:t>Public ancillary fund guidelines.</w:t>
      </w:r>
    </w:p>
    <w:p w14:paraId="6ABE89BD" w14:textId="2AB6FA31" w:rsidR="0042774D" w:rsidRDefault="0042774D" w:rsidP="00431D2A">
      <w:pPr>
        <w:jc w:val="both"/>
        <w:rPr>
          <w:rFonts w:cs="Arial"/>
        </w:rPr>
      </w:pPr>
    </w:p>
    <w:p w14:paraId="48A8FE2B" w14:textId="071BB2F9" w:rsidR="0042774D" w:rsidRPr="00431D2A" w:rsidRDefault="0042774D" w:rsidP="00431D2A">
      <w:pPr>
        <w:jc w:val="both"/>
        <w:rPr>
          <w:rFonts w:cs="Arial"/>
        </w:rPr>
      </w:pPr>
      <w:r>
        <w:rPr>
          <w:rFonts w:cs="Arial"/>
        </w:rPr>
        <w:t>Capitalised terms used in this document has the same meaning as defined in the Trust Deed.</w:t>
      </w:r>
    </w:p>
    <w:p w14:paraId="363D4D67" w14:textId="77777777" w:rsidR="00431D2A" w:rsidRPr="00431D2A" w:rsidRDefault="00431D2A" w:rsidP="00431D2A">
      <w:pPr>
        <w:pStyle w:val="ListParagraph"/>
        <w:jc w:val="both"/>
        <w:rPr>
          <w:rFonts w:cs="Arial"/>
        </w:rPr>
      </w:pPr>
    </w:p>
    <w:p w14:paraId="77128369" w14:textId="77777777" w:rsidR="004263AA" w:rsidRPr="00442202" w:rsidRDefault="004263AA" w:rsidP="005F50B3">
      <w:pPr>
        <w:rPr>
          <w:rFonts w:cs="Arial"/>
        </w:rPr>
      </w:pPr>
      <w:bookmarkStart w:id="0" w:name="_GoBack"/>
      <w:bookmarkEnd w:id="0"/>
    </w:p>
    <w:sectPr w:rsidR="004263AA" w:rsidRPr="0044220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E949" w14:textId="77777777" w:rsidR="00626AA5" w:rsidRDefault="00626AA5" w:rsidP="00626AA5">
      <w:r>
        <w:separator/>
      </w:r>
    </w:p>
  </w:endnote>
  <w:endnote w:type="continuationSeparator" w:id="0">
    <w:p w14:paraId="627F2218" w14:textId="77777777" w:rsidR="00626AA5" w:rsidRDefault="00626AA5" w:rsidP="0062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3F6E" w14:textId="77777777" w:rsidR="0066255C" w:rsidRPr="000A28B9" w:rsidRDefault="0066255C" w:rsidP="0066255C">
    <w:pPr>
      <w:pStyle w:val="Footer"/>
      <w:rPr>
        <w:sz w:val="18"/>
      </w:rPr>
    </w:pPr>
    <w:r w:rsidRPr="000A28B9">
      <w:rPr>
        <w:sz w:val="18"/>
      </w:rPr>
      <w:t>Version 1</w:t>
    </w:r>
  </w:p>
  <w:p w14:paraId="7E2A44C9" w14:textId="77777777" w:rsidR="0066255C" w:rsidRDefault="0066255C" w:rsidP="0066255C">
    <w:pPr>
      <w:pStyle w:val="Footer"/>
    </w:pPr>
    <w:r w:rsidRPr="000A28B9">
      <w:rPr>
        <w:sz w:val="18"/>
      </w:rPr>
      <w:t xml:space="preserve">Approved by </w:t>
    </w:r>
    <w:r>
      <w:rPr>
        <w:sz w:val="18"/>
      </w:rPr>
      <w:t>the Board and Management Committee on 20 November 2018</w:t>
    </w:r>
    <w:r>
      <w:t xml:space="preserve"> </w:t>
    </w:r>
  </w:p>
  <w:p w14:paraId="6B7158C8" w14:textId="77777777" w:rsidR="00626AA5" w:rsidRDefault="0062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94CE" w14:textId="77777777" w:rsidR="00626AA5" w:rsidRDefault="00626AA5" w:rsidP="00626AA5">
      <w:r>
        <w:separator/>
      </w:r>
    </w:p>
  </w:footnote>
  <w:footnote w:type="continuationSeparator" w:id="0">
    <w:p w14:paraId="760A1572" w14:textId="77777777" w:rsidR="00626AA5" w:rsidRDefault="00626AA5" w:rsidP="0062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EACA" w14:textId="77777777" w:rsidR="00626AA5" w:rsidRPr="00DC28DA" w:rsidRDefault="00626AA5" w:rsidP="00626AA5">
    <w:pPr>
      <w:pStyle w:val="Heading1"/>
      <w:jc w:val="center"/>
      <w:rPr>
        <w:rFonts w:cs="Arial"/>
        <w:sz w:val="32"/>
        <w:szCs w:val="28"/>
      </w:rPr>
    </w:pPr>
    <w:r w:rsidRPr="00DC28DA">
      <w:rPr>
        <w:rFonts w:cs="Arial"/>
        <w:noProof/>
        <w:sz w:val="32"/>
        <w:szCs w:val="28"/>
        <w:lang w:eastAsia="zh-CN"/>
      </w:rPr>
      <w:drawing>
        <wp:anchor distT="0" distB="0" distL="114300" distR="114300" simplePos="0" relativeHeight="251659264" behindDoc="1" locked="0" layoutInCell="1" allowOverlap="1" wp14:anchorId="585FFF21" wp14:editId="75CB8B39">
          <wp:simplePos x="0" y="0"/>
          <wp:positionH relativeFrom="column">
            <wp:posOffset>5501005</wp:posOffset>
          </wp:positionH>
          <wp:positionV relativeFrom="paragraph">
            <wp:posOffset>-363220</wp:posOffset>
          </wp:positionV>
          <wp:extent cx="770890" cy="770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28DA">
      <w:rPr>
        <w:rFonts w:cs="Arial"/>
        <w:sz w:val="32"/>
        <w:szCs w:val="28"/>
      </w:rPr>
      <w:t>ZONTA CLUB OF BRISBANE CITY HEART FOUNDATION</w:t>
    </w:r>
  </w:p>
  <w:p w14:paraId="4EE8B4E7" w14:textId="77777777" w:rsidR="00626AA5" w:rsidRDefault="00626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6F0"/>
    <w:multiLevelType w:val="hybridMultilevel"/>
    <w:tmpl w:val="9E2A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F020FD"/>
    <w:multiLevelType w:val="hybridMultilevel"/>
    <w:tmpl w:val="9C8AE7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B43158"/>
    <w:multiLevelType w:val="hybridMultilevel"/>
    <w:tmpl w:val="9C701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FA4E65"/>
    <w:multiLevelType w:val="hybridMultilevel"/>
    <w:tmpl w:val="9216D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4C7A1B"/>
    <w:multiLevelType w:val="hybridMultilevel"/>
    <w:tmpl w:val="655AC7B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6470EB2"/>
    <w:multiLevelType w:val="hybridMultilevel"/>
    <w:tmpl w:val="EB0CE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B45607"/>
    <w:multiLevelType w:val="hybridMultilevel"/>
    <w:tmpl w:val="2550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AE6342"/>
    <w:multiLevelType w:val="hybridMultilevel"/>
    <w:tmpl w:val="63645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A5"/>
    <w:rsid w:val="004263AA"/>
    <w:rsid w:val="0042774D"/>
    <w:rsid w:val="00431D2A"/>
    <w:rsid w:val="00442202"/>
    <w:rsid w:val="00556698"/>
    <w:rsid w:val="005F50B3"/>
    <w:rsid w:val="00626AA5"/>
    <w:rsid w:val="00662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B7DD"/>
  <w15:chartTrackingRefBased/>
  <w15:docId w15:val="{83DFF658-4912-4B59-AB96-D7446288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3AA"/>
    <w:pPr>
      <w:spacing w:after="0" w:line="240" w:lineRule="auto"/>
    </w:pPr>
    <w:rPr>
      <w:rFonts w:ascii="Arial" w:eastAsia="Times New Roman" w:hAnsi="Arial" w:cs="Times New Roman"/>
      <w:lang w:eastAsia="en-AU"/>
    </w:rPr>
  </w:style>
  <w:style w:type="paragraph" w:styleId="Heading1">
    <w:name w:val="heading 1"/>
    <w:basedOn w:val="Normal"/>
    <w:next w:val="Normal"/>
    <w:link w:val="Heading1Char"/>
    <w:uiPriority w:val="39"/>
    <w:rsid w:val="00626AA5"/>
    <w:pPr>
      <w:keepNext/>
      <w:spacing w:before="12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AA5"/>
    <w:pPr>
      <w:tabs>
        <w:tab w:val="center" w:pos="4513"/>
        <w:tab w:val="right" w:pos="9026"/>
      </w:tabs>
    </w:pPr>
  </w:style>
  <w:style w:type="character" w:customStyle="1" w:styleId="HeaderChar">
    <w:name w:val="Header Char"/>
    <w:basedOn w:val="DefaultParagraphFont"/>
    <w:link w:val="Header"/>
    <w:uiPriority w:val="99"/>
    <w:rsid w:val="00626AA5"/>
  </w:style>
  <w:style w:type="paragraph" w:styleId="Footer">
    <w:name w:val="footer"/>
    <w:basedOn w:val="Normal"/>
    <w:link w:val="FooterChar"/>
    <w:uiPriority w:val="99"/>
    <w:unhideWhenUsed/>
    <w:rsid w:val="00626AA5"/>
    <w:pPr>
      <w:tabs>
        <w:tab w:val="center" w:pos="4513"/>
        <w:tab w:val="right" w:pos="9026"/>
      </w:tabs>
    </w:pPr>
  </w:style>
  <w:style w:type="character" w:customStyle="1" w:styleId="FooterChar">
    <w:name w:val="Footer Char"/>
    <w:basedOn w:val="DefaultParagraphFont"/>
    <w:link w:val="Footer"/>
    <w:uiPriority w:val="99"/>
    <w:rsid w:val="00626AA5"/>
  </w:style>
  <w:style w:type="character" w:customStyle="1" w:styleId="Heading1Char">
    <w:name w:val="Heading 1 Char"/>
    <w:basedOn w:val="DefaultParagraphFont"/>
    <w:link w:val="Heading1"/>
    <w:uiPriority w:val="39"/>
    <w:rsid w:val="00626AA5"/>
    <w:rPr>
      <w:rFonts w:ascii="Arial" w:eastAsia="Times New Roman" w:hAnsi="Arial" w:cs="Times New Roman"/>
      <w:b/>
      <w:sz w:val="24"/>
      <w:lang w:eastAsia="en-AU"/>
    </w:rPr>
  </w:style>
  <w:style w:type="paragraph" w:styleId="ListParagraph">
    <w:name w:val="List Paragraph"/>
    <w:basedOn w:val="Normal"/>
    <w:uiPriority w:val="34"/>
    <w:rsid w:val="004263AA"/>
    <w:pPr>
      <w:ind w:left="720"/>
      <w:contextualSpacing/>
    </w:pPr>
  </w:style>
  <w:style w:type="table" w:styleId="LightShading">
    <w:name w:val="Light Shading"/>
    <w:basedOn w:val="TableNormal"/>
    <w:uiPriority w:val="60"/>
    <w:rsid w:val="004263AA"/>
    <w:pPr>
      <w:spacing w:after="0" w:line="240" w:lineRule="auto"/>
    </w:pPr>
    <w:rPr>
      <w:rFonts w:ascii="Arial" w:eastAsia="Times New Roman" w:hAnsi="Arial"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DV</dc:creator>
  <cp:keywords/>
  <dc:description/>
  <cp:lastModifiedBy>S DV</cp:lastModifiedBy>
  <cp:revision>6</cp:revision>
  <dcterms:created xsi:type="dcterms:W3CDTF">2018-11-16T22:39:00Z</dcterms:created>
  <dcterms:modified xsi:type="dcterms:W3CDTF">2018-11-19T10:42:00Z</dcterms:modified>
</cp:coreProperties>
</file>